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A1" w:rsidRDefault="00362AA1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>Жармагамбетова  Айя.   СРС №2.   Тапсырма №34</w:t>
      </w:r>
    </w:p>
    <w:p w:rsidR="00333E67" w:rsidRDefault="007D75D1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</w:t>
      </w:r>
      <w:r w:rsidR="00FD5DAA" w:rsidRPr="00FD5DAA">
        <w:rPr>
          <w:b/>
          <w:sz w:val="28"/>
          <w:szCs w:val="28"/>
          <w:lang w:val="kk-KZ"/>
        </w:rPr>
        <w:t>Сандық әдістер.</w:t>
      </w:r>
      <w:r w:rsidR="00FD5DAA" w:rsidRPr="007D75D1">
        <w:rPr>
          <w:sz w:val="28"/>
          <w:szCs w:val="28"/>
          <w:lang w:val="kk-KZ"/>
        </w:rPr>
        <w:t>Экономикалық және әлеуметтік география үлкен сандық ақпараттармен жұмыс істейді</w:t>
      </w:r>
      <w:r w:rsidR="003B7B61" w:rsidRPr="007D75D1">
        <w:rPr>
          <w:sz w:val="28"/>
          <w:szCs w:val="28"/>
          <w:lang w:val="kk-KZ"/>
        </w:rPr>
        <w:t>,оны айта өңдеу математикалық және статистикалық әдістерді қолдануды талап етеді.Экономикалық және әлеуметтік география ,төмендегідей тапсырмаларды орындау үшін пайдаланылады:1)сандық зерттелген құбылыстар мен процестердің сипатт</w:t>
      </w:r>
      <w:r w:rsidR="0039251A" w:rsidRPr="007D75D1">
        <w:rPr>
          <w:sz w:val="28"/>
          <w:szCs w:val="28"/>
          <w:lang w:val="kk-KZ"/>
        </w:rPr>
        <w:t>амалары;2)экономика мен халықтың аумақтық саралауы;3)әлеуметтік-экономикалық факторларды талдау ,әлеуметтік –экономикалық жүйелер арасындағы статистикалық қарым-қатынасты анықтау;4)дамудың әртүрлі кезеңдерінде  аумақтық жүйенің динамикасын зерттеу;5)</w:t>
      </w:r>
      <w:r w:rsidR="00A2522D" w:rsidRPr="007D75D1">
        <w:rPr>
          <w:sz w:val="28"/>
          <w:szCs w:val="28"/>
          <w:lang w:val="kk-KZ"/>
        </w:rPr>
        <w:t>геожүйелерінің жұмыс істеуін көрсеткіштерін әзірлеу;6)халықтың және экономиканың өңірлік жүйелерде дамуын болжау үшін негіз ретінде автоматтандыру типологиясы мен өңірлендіру әдістерін әзірлеу</w:t>
      </w:r>
      <w:r w:rsidR="00822970" w:rsidRPr="007D75D1">
        <w:rPr>
          <w:sz w:val="28"/>
          <w:szCs w:val="28"/>
          <w:lang w:val="kk-KZ"/>
        </w:rPr>
        <w:t>;7) кеңістік және уакытша заңдылықтарды , географиялық процестер мен құбылыстардың қалыптасу  тетіктерін , геожүйелерінің және экономикалық басқару нетижелерін пайдалануды тұрақты дамыту үшін;8)ғылыми іздеме операцияларды анықтау</w:t>
      </w:r>
      <w:r w:rsidR="00EF033C" w:rsidRPr="007D75D1">
        <w:rPr>
          <w:sz w:val="28"/>
          <w:szCs w:val="28"/>
          <w:lang w:val="kk-KZ"/>
        </w:rPr>
        <w:t>.</w:t>
      </w:r>
    </w:p>
    <w:p w:rsidR="007D75D1" w:rsidRDefault="007D75D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Статистикалық  тәуелділікті  мөлшерлік  бағалау  және  анықтау  үшін  статистикалық  анализдің  әр  түрлі методтары  пайдаланылады.  </w:t>
      </w:r>
    </w:p>
    <w:p w:rsidR="007D75D1" w:rsidRDefault="007D75D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DE7594">
        <w:rPr>
          <w:rFonts w:ascii="Times New Roman" w:hAnsi="Times New Roman" w:cs="Times New Roman"/>
          <w:i/>
          <w:sz w:val="28"/>
          <w:szCs w:val="28"/>
          <w:lang w:val="kk-KZ"/>
        </w:rPr>
        <w:t>Дисперсиалық  анализ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бір  немесе  бірнеше  факторлық  белгілердің  нәтижелік  белгіге  </w:t>
      </w:r>
      <w:r w:rsidR="00392312">
        <w:rPr>
          <w:rFonts w:ascii="Times New Roman" w:hAnsi="Times New Roman" w:cs="Times New Roman"/>
          <w:sz w:val="28"/>
          <w:szCs w:val="28"/>
          <w:lang w:val="kk-KZ"/>
        </w:rPr>
        <w:t>аз  мөлшерде  ба</w:t>
      </w:r>
      <w:r>
        <w:rPr>
          <w:rFonts w:ascii="Times New Roman" w:hAnsi="Times New Roman" w:cs="Times New Roman"/>
          <w:sz w:val="28"/>
          <w:szCs w:val="28"/>
          <w:lang w:val="kk-KZ"/>
        </w:rPr>
        <w:t>ғалауда әсер  етуін   анықтауда  қолданылады.</w:t>
      </w:r>
    </w:p>
    <w:p w:rsidR="00392312" w:rsidRDefault="003923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DE7594">
        <w:rPr>
          <w:rFonts w:ascii="Times New Roman" w:hAnsi="Times New Roman" w:cs="Times New Roman"/>
          <w:i/>
          <w:sz w:val="28"/>
          <w:szCs w:val="28"/>
          <w:lang w:val="kk-KZ"/>
        </w:rPr>
        <w:t>Корреляциялық  анализ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зерттеліп  отырған  объектінің  белгілерінің арасындағы   арақатынатың  формасы  және  деңгейін  анықтау  үшін  қолданылады.</w:t>
      </w:r>
    </w:p>
    <w:p w:rsidR="00392312" w:rsidRDefault="003923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DE7594">
        <w:rPr>
          <w:rFonts w:ascii="Times New Roman" w:hAnsi="Times New Roman" w:cs="Times New Roman"/>
          <w:i/>
          <w:sz w:val="28"/>
          <w:szCs w:val="28"/>
          <w:lang w:val="kk-KZ"/>
        </w:rPr>
        <w:t>Регрессивті  анализ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факторлардың нәтижелік  белгіге   бөлек  және  бірлескен  әсер  ету  деңгейін  анықтау  үшін  және    осы  әсерді  әр  түрлі  критериялардың  негізінде  мөлшерлік  бағалау  үшін  керек.</w:t>
      </w:r>
    </w:p>
    <w:p w:rsidR="00392312" w:rsidRDefault="003923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DE7594">
        <w:rPr>
          <w:rFonts w:ascii="Times New Roman" w:hAnsi="Times New Roman" w:cs="Times New Roman"/>
          <w:i/>
          <w:sz w:val="28"/>
          <w:szCs w:val="28"/>
          <w:lang w:val="kk-KZ"/>
        </w:rPr>
        <w:t>Ковариациялық  анализ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DE7594">
        <w:rPr>
          <w:rFonts w:ascii="Times New Roman" w:hAnsi="Times New Roman" w:cs="Times New Roman"/>
          <w:sz w:val="28"/>
          <w:szCs w:val="28"/>
          <w:lang w:val="kk-KZ"/>
        </w:rPr>
        <w:t>дисперсиалық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7594">
        <w:rPr>
          <w:rFonts w:ascii="Times New Roman" w:hAnsi="Times New Roman" w:cs="Times New Roman"/>
          <w:sz w:val="28"/>
          <w:szCs w:val="28"/>
          <w:lang w:val="kk-KZ"/>
        </w:rPr>
        <w:t xml:space="preserve">  және  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егрессиалық  анализдердің  элементтерін  біріктіреді.  </w:t>
      </w:r>
      <w:r w:rsidR="00DE7594">
        <w:rPr>
          <w:rFonts w:ascii="Times New Roman" w:hAnsi="Times New Roman" w:cs="Times New Roman"/>
          <w:sz w:val="28"/>
          <w:szCs w:val="28"/>
          <w:lang w:val="kk-KZ"/>
        </w:rPr>
        <w:t>Бір  немесе  бірнеше  ауыспалылардың  сызықтық  байланысын  берілгендердің  әр  түрлі  топтары  бойынша  қарастыру  үшін  және  осы  топтардың   ішіндегі  регрессиялардың  сызықтары  арасындағы  өзгешеліктердің  мағыналығын  бағалау  үшін   қолданылады.</w:t>
      </w:r>
    </w:p>
    <w:p w:rsidR="00DE7594" w:rsidRDefault="00DE759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Экономикалық</w:t>
      </w:r>
      <w:r w:rsidRPr="00DE7594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географиялық  зерттеулерде  көп  қолданылатыны  </w:t>
      </w:r>
      <w:r w:rsidRPr="00DE7594">
        <w:rPr>
          <w:rFonts w:ascii="Times New Roman" w:hAnsi="Times New Roman" w:cs="Times New Roman"/>
          <w:i/>
          <w:sz w:val="28"/>
          <w:szCs w:val="28"/>
          <w:lang w:val="kk-KZ"/>
        </w:rPr>
        <w:t>баланстық  әдістер</w:t>
      </w:r>
      <w:r w:rsidRPr="00DE7594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1A6F">
        <w:rPr>
          <w:rFonts w:ascii="Times New Roman" w:hAnsi="Times New Roman" w:cs="Times New Roman"/>
          <w:sz w:val="28"/>
          <w:szCs w:val="28"/>
          <w:lang w:val="kk-KZ"/>
        </w:rPr>
        <w:t>функцияландыру  процесстерін  және  күрделі әлеуметті</w:t>
      </w:r>
      <w:r w:rsidR="00841A6F" w:rsidRPr="00841A6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41A6F">
        <w:rPr>
          <w:rFonts w:ascii="Times New Roman" w:hAnsi="Times New Roman" w:cs="Times New Roman"/>
          <w:sz w:val="28"/>
          <w:szCs w:val="28"/>
          <w:lang w:val="kk-KZ"/>
        </w:rPr>
        <w:t xml:space="preserve">экономикалық  жүйелердің  дамуын  зерттеуге  мүмкіндік  беретін   математикалық  тәсілдердің  жиынтығы.  Олар    </w:t>
      </w:r>
      <w:r w:rsidR="00841A6F" w:rsidRPr="00841A6F">
        <w:rPr>
          <w:rFonts w:ascii="Times New Roman" w:hAnsi="Times New Roman" w:cs="Times New Roman"/>
          <w:sz w:val="28"/>
          <w:szCs w:val="28"/>
          <w:lang w:val="kk-KZ"/>
        </w:rPr>
        <w:t xml:space="preserve">әлеуметті-экономикалық  </w:t>
      </w:r>
      <w:r w:rsidR="00841A6F">
        <w:rPr>
          <w:rFonts w:ascii="Times New Roman" w:hAnsi="Times New Roman" w:cs="Times New Roman"/>
          <w:sz w:val="28"/>
          <w:szCs w:val="28"/>
          <w:lang w:val="kk-KZ"/>
        </w:rPr>
        <w:t xml:space="preserve">қызметтердің, ең  алдымен,  кәсіпорын  мен  тұтынудың өзара  тәуелді  көрсеткіштерін  мөлшерлік  салыстыруға  негізделген.  </w:t>
      </w:r>
      <w:r w:rsidR="00B96A57">
        <w:rPr>
          <w:rFonts w:ascii="Times New Roman" w:hAnsi="Times New Roman" w:cs="Times New Roman"/>
          <w:sz w:val="28"/>
          <w:szCs w:val="28"/>
          <w:lang w:val="kk-KZ"/>
        </w:rPr>
        <w:t xml:space="preserve">Бұл  әдістер  халықтың  еңбек  ресурстарының, жанармай  мен  энергиясының,  ақшалай  табыстар  мен  шығындарының  балансын  құруға  қолданылады.  Арнайы  орынды  сала  бойынша  бірлескен  </w:t>
      </w:r>
      <w:r w:rsidR="00B46D5C" w:rsidRPr="00B46D5C">
        <w:rPr>
          <w:rFonts w:ascii="Times New Roman" w:hAnsi="Times New Roman" w:cs="Times New Roman"/>
          <w:sz w:val="28"/>
          <w:szCs w:val="28"/>
          <w:lang w:val="kk-KZ"/>
        </w:rPr>
        <w:t>қоғамдық</w:t>
      </w:r>
      <w:r w:rsidR="00B46D5C">
        <w:rPr>
          <w:rFonts w:ascii="Times New Roman" w:hAnsi="Times New Roman" w:cs="Times New Roman"/>
          <w:sz w:val="28"/>
          <w:szCs w:val="28"/>
          <w:lang w:val="kk-KZ"/>
        </w:rPr>
        <w:t xml:space="preserve">  өнімнің </w:t>
      </w:r>
      <w:r w:rsidR="00B96A57">
        <w:rPr>
          <w:rFonts w:ascii="Times New Roman" w:hAnsi="Times New Roman" w:cs="Times New Roman"/>
          <w:sz w:val="28"/>
          <w:szCs w:val="28"/>
          <w:lang w:val="kk-KZ"/>
        </w:rPr>
        <w:t xml:space="preserve">  өндірілуін   және бөлінуін  </w:t>
      </w:r>
      <w:r w:rsidR="00B46D5C">
        <w:rPr>
          <w:rFonts w:ascii="Times New Roman" w:hAnsi="Times New Roman" w:cs="Times New Roman"/>
          <w:sz w:val="28"/>
          <w:szCs w:val="28"/>
          <w:lang w:val="kk-KZ"/>
        </w:rPr>
        <w:t xml:space="preserve">сипаттайтын  </w:t>
      </w:r>
      <w:r w:rsidR="00B96A57">
        <w:rPr>
          <w:rFonts w:ascii="Times New Roman" w:hAnsi="Times New Roman" w:cs="Times New Roman"/>
          <w:sz w:val="28"/>
          <w:szCs w:val="28"/>
          <w:lang w:val="kk-KZ"/>
        </w:rPr>
        <w:t>салааралық  баланс  алады</w:t>
      </w:r>
      <w:r w:rsidR="00B46D5C">
        <w:rPr>
          <w:rFonts w:ascii="Times New Roman" w:hAnsi="Times New Roman" w:cs="Times New Roman"/>
          <w:sz w:val="28"/>
          <w:szCs w:val="28"/>
          <w:lang w:val="kk-KZ"/>
        </w:rPr>
        <w:t xml:space="preserve">  және  ауданаралық  баланс</w:t>
      </w:r>
      <w:r w:rsidR="00B46D5C" w:rsidRPr="00B46D5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46D5C">
        <w:rPr>
          <w:rFonts w:ascii="Times New Roman" w:hAnsi="Times New Roman" w:cs="Times New Roman"/>
          <w:sz w:val="28"/>
          <w:szCs w:val="28"/>
          <w:lang w:val="kk-KZ"/>
        </w:rPr>
        <w:t xml:space="preserve">  аудан  және  басқа  әкімшілік</w:t>
      </w:r>
      <w:r w:rsidR="00B46D5C" w:rsidRPr="00B46D5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46D5C">
        <w:rPr>
          <w:rFonts w:ascii="Times New Roman" w:hAnsi="Times New Roman" w:cs="Times New Roman"/>
          <w:sz w:val="28"/>
          <w:szCs w:val="28"/>
          <w:lang w:val="kk-KZ"/>
        </w:rPr>
        <w:t xml:space="preserve">территориялық  белгілері  бойынша  қоғамдық  өнімнің  өндірілуінің, қолданылуының  және  территориялық  бөлінуінің  қатынасы. </w:t>
      </w:r>
    </w:p>
    <w:p w:rsidR="00827283" w:rsidRDefault="0082728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272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Географиядағы математикалық үлгілеу</w:t>
      </w:r>
    </w:p>
    <w:p w:rsidR="00827283" w:rsidRDefault="0082728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60-шы  жылдардағы  географияның  жүйелік  парадигмасын  іске асыру  аумақтық жүйелерді зерттеу ,модельдеу әдістерінінің кең таралуына үлес қосты.</w:t>
      </w:r>
      <w:r w:rsidR="006F418A">
        <w:rPr>
          <w:rFonts w:ascii="Times New Roman" w:hAnsi="Times New Roman" w:cs="Times New Roman"/>
          <w:sz w:val="28"/>
          <w:szCs w:val="28"/>
          <w:lang w:val="kk-KZ"/>
        </w:rPr>
        <w:t>» Үлгі « термині  күнделікті  тұрмыстағы салаларда  әртүрлі  мағынаға ие.Кең  мағынада ,»үлгі»  болжам  жасауға  мүмкіндік  беретін , нақты әлемнің феноменін дерексіз сипаттау жатады</w:t>
      </w:r>
      <w:r w:rsidR="00DD2D5B">
        <w:rPr>
          <w:rFonts w:ascii="Times New Roman" w:hAnsi="Times New Roman" w:cs="Times New Roman"/>
          <w:sz w:val="28"/>
          <w:szCs w:val="28"/>
          <w:lang w:val="kk-KZ"/>
        </w:rPr>
        <w:t>.Логикалық тұрғыдан «үлгі»  зерттеу объектісі туралы жаңа білім береді, сондықтан зерттеу барысында бастапқы нысанды ауыстырады .Берілген анықтауларға сәйкес үлгілеу құрылыс,зерттеу және қолдану  әдістерін зерттейді.</w:t>
      </w:r>
    </w:p>
    <w:p w:rsidR="004510CF" w:rsidRDefault="004510C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Үлгілеу процессі үш элементтен тұрады:1)субъект;2) зерттеу объектісі;3)үлгілеу, субъет пен белгілі нысанның арасындағы қарым-қатынасты анықтайды.Үлгілеу кезеңі объект-түпнұсқа туралы білімді болжайды.</w:t>
      </w:r>
      <w:r w:rsidR="00AD3522">
        <w:rPr>
          <w:rFonts w:ascii="Times New Roman" w:hAnsi="Times New Roman" w:cs="Times New Roman"/>
          <w:sz w:val="28"/>
          <w:szCs w:val="28"/>
          <w:lang w:val="kk-KZ"/>
        </w:rPr>
        <w:t>Объектінің  кез  келген елеулі ерекшеліктерін көрсету үлгілеудің басты мақсаты болып табылады.Жеткілікті және қажетті мөлшердегі түпнұсқа мен үлгі арасындағы ұқсастықты анықтау үшін анализ жасау керек</w:t>
      </w:r>
      <w:r w:rsidR="002F5AB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F5AB7" w:rsidRDefault="002F5AB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F5A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Математико-географиялық үлгілеу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географиялық ерекшеліктерін сандық арақатынаста көрсететін,логикалық және математикалық құрылымдар құруға негізделген географиялық өкілдіктер құрастыру әдісі болып табылады.</w:t>
      </w:r>
    </w:p>
    <w:p w:rsidR="002F5AB7" w:rsidRDefault="002F5AB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Географияда үлгілеу әртүрлі функцияларды атқарады:1) прихологиялық </w:t>
      </w:r>
      <w:r w:rsidR="00761E4E">
        <w:rPr>
          <w:rFonts w:ascii="Times New Roman" w:hAnsi="Times New Roman" w:cs="Times New Roman"/>
          <w:sz w:val="28"/>
          <w:szCs w:val="28"/>
          <w:lang w:val="kk-KZ"/>
        </w:rPr>
        <w:t>(басқаша түрде зерттеу қиынға соғатын объектілер мен құбылыстарды зерттеу) 2)жинақтық ( керекті деректі жинақтау және іздеу); 3) логикалық;4)жүйелендіру (жүйелердің өзара жиынтығы);5) танымдық (ғылымдық идеялар таратуға жәрдемдесу)</w:t>
      </w:r>
      <w:r w:rsidR="006A627A">
        <w:rPr>
          <w:rFonts w:ascii="Times New Roman" w:hAnsi="Times New Roman" w:cs="Times New Roman"/>
          <w:sz w:val="28"/>
          <w:szCs w:val="28"/>
          <w:lang w:val="kk-KZ"/>
        </w:rPr>
        <w:t xml:space="preserve">. Модельдер мен  </w:t>
      </w:r>
      <w:r w:rsidR="006A627A">
        <w:rPr>
          <w:rFonts w:ascii="Times New Roman" w:hAnsi="Times New Roman" w:cs="Times New Roman"/>
          <w:sz w:val="28"/>
          <w:szCs w:val="28"/>
          <w:lang w:val="kk-KZ"/>
        </w:rPr>
        <w:lastRenderedPageBreak/>
        <w:t>функциялар,олардың жіктелуін және типологиясын анықтау  тәсілдерінен  тұрады.Материалды үлгілеу дәстүрлі үлгілеудің бір түрі болып табылады.Бұл әдіс табиғи және әлеуметтік –экономикалық объектілерді анықтау карталары мен макеттері</w:t>
      </w:r>
      <w:r w:rsidR="00144F1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A62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4F17">
        <w:rPr>
          <w:rFonts w:ascii="Times New Roman" w:hAnsi="Times New Roman" w:cs="Times New Roman"/>
          <w:sz w:val="28"/>
          <w:szCs w:val="28"/>
          <w:lang w:val="kk-KZ"/>
        </w:rPr>
        <w:t xml:space="preserve">Тамаша  үлгілеу  ,формальді дәрежесіне қарай :концептуальді, жартылай  ресімделген, толық  ресімделген.Консептуальді үлгілеу әр ғылымның бастамасы.География ғылымында  зоналылық теориясы,биосфера туралы ілім сияқты концептуальді  үлгілеу көп  маңызға  ие. Ресімделген үлгілеуде </w:t>
      </w:r>
      <w:r w:rsidR="00430067">
        <w:rPr>
          <w:rFonts w:ascii="Times New Roman" w:hAnsi="Times New Roman" w:cs="Times New Roman"/>
          <w:sz w:val="28"/>
          <w:szCs w:val="28"/>
          <w:lang w:val="kk-KZ"/>
        </w:rPr>
        <w:t xml:space="preserve"> мәлімет  іздеуде  графикалық белгілер ,ұсынылған мәліметтер ,нормативті  ережелер және т.б. Толық  ресімделген  үлгілеу жоғарғы деңгейлі абстракция, </w:t>
      </w:r>
      <w:r w:rsidR="009A74E2">
        <w:rPr>
          <w:rFonts w:ascii="Times New Roman" w:hAnsi="Times New Roman" w:cs="Times New Roman"/>
          <w:sz w:val="28"/>
          <w:szCs w:val="28"/>
          <w:lang w:val="kk-KZ"/>
        </w:rPr>
        <w:t>дамыған аппараттар арқылы  жүзеге  асады.</w:t>
      </w:r>
    </w:p>
    <w:p w:rsidR="009A74E2" w:rsidRDefault="009A74E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Үлгілеудің тағы бір түрі: сипаттамалық  үлгілеу, шынайы обьектілерді  терминология арқылы анықтайды, ал нормативті үлгілеу, жүйенің  дамуын  болжау  үшін  қолданылады.Егер де сипаттамалық үлгілеу  тепе теңдік құрылымын зерттесе  ,ол « статистикалық» ,ал егер ресімдеу мен жүйенің дамуын зерттесе ,ода «динамикалық»</w:t>
      </w:r>
      <w:r w:rsidR="001F2D1E">
        <w:rPr>
          <w:rFonts w:ascii="Times New Roman" w:hAnsi="Times New Roman" w:cs="Times New Roman"/>
          <w:sz w:val="28"/>
          <w:szCs w:val="28"/>
          <w:lang w:val="kk-KZ"/>
        </w:rPr>
        <w:t xml:space="preserve"> . Уакытша көріністерді анықтау « тарихи» үлгілеуге жатады.</w:t>
      </w:r>
    </w:p>
    <w:p w:rsidR="001F2D1E" w:rsidRPr="00144F17" w:rsidRDefault="001F2D1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Модельдер пайдаланылатын  қатынасына  байланысты, «детермикалық және стохастикалық болып жіктеледі. Біріншіде толық белгілі бір жағдайларда және қарым-қатынас  негізінде,уақыт пен кеңістікте симуляциялық  жүйені  д</w:t>
      </w:r>
      <w:r w:rsidR="009567AF">
        <w:rPr>
          <w:rFonts w:ascii="Times New Roman" w:hAnsi="Times New Roman" w:cs="Times New Roman"/>
          <w:sz w:val="28"/>
          <w:szCs w:val="28"/>
          <w:lang w:val="kk-KZ"/>
        </w:rPr>
        <w:t>амытуды болжауға болады.Стохастикалық  модельдер ,керісінше, кездейсоқ айнымалыға негізделген.Олар оқиғаларды қорытындылау ,сондай-ақ кездейсоқ жағдайларға әсер ететін оқиғаларды сипаттау үшін пайдаланылады.</w:t>
      </w:r>
    </w:p>
    <w:sectPr w:rsidR="001F2D1E" w:rsidRPr="00144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6A"/>
    <w:rsid w:val="00144F17"/>
    <w:rsid w:val="001F2D1E"/>
    <w:rsid w:val="002F5AB7"/>
    <w:rsid w:val="00333E67"/>
    <w:rsid w:val="00362AA1"/>
    <w:rsid w:val="00392312"/>
    <w:rsid w:val="0039251A"/>
    <w:rsid w:val="003B7B61"/>
    <w:rsid w:val="00430067"/>
    <w:rsid w:val="004510CF"/>
    <w:rsid w:val="006A627A"/>
    <w:rsid w:val="006F418A"/>
    <w:rsid w:val="00761E4E"/>
    <w:rsid w:val="007D75D1"/>
    <w:rsid w:val="00822970"/>
    <w:rsid w:val="00827283"/>
    <w:rsid w:val="00841A6F"/>
    <w:rsid w:val="009567AF"/>
    <w:rsid w:val="009A74E2"/>
    <w:rsid w:val="00A2522D"/>
    <w:rsid w:val="00AD3522"/>
    <w:rsid w:val="00B46D5C"/>
    <w:rsid w:val="00B55A6A"/>
    <w:rsid w:val="00B96A57"/>
    <w:rsid w:val="00DD2D5B"/>
    <w:rsid w:val="00DE7594"/>
    <w:rsid w:val="00EF033C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2016-01-29T06:40:00Z</dcterms:created>
  <dcterms:modified xsi:type="dcterms:W3CDTF">2016-02-03T15:38:00Z</dcterms:modified>
</cp:coreProperties>
</file>